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FC" w:rsidRPr="009622AC" w:rsidRDefault="00C008E6" w:rsidP="0073614A">
      <w:pPr>
        <w:jc w:val="center"/>
        <w:rPr>
          <w:b/>
          <w:sz w:val="32"/>
          <w:u w:val="single"/>
        </w:rPr>
      </w:pPr>
      <w:r w:rsidRPr="009622AC">
        <w:rPr>
          <w:b/>
          <w:sz w:val="32"/>
          <w:u w:val="single"/>
        </w:rPr>
        <w:t>PHYSICS HIRING DOCUMENTS AND PROCESSING TIMELINES</w:t>
      </w:r>
    </w:p>
    <w:p w:rsidR="00C025D1" w:rsidRDefault="00C008E6" w:rsidP="007E453F">
      <w:pPr>
        <w:spacing w:after="0" w:line="240" w:lineRule="auto"/>
        <w:jc w:val="center"/>
        <w:rPr>
          <w:sz w:val="24"/>
        </w:rPr>
      </w:pPr>
      <w:r w:rsidRPr="009622AC">
        <w:rPr>
          <w:sz w:val="24"/>
        </w:rPr>
        <w:t xml:space="preserve">The table below assumes budget/funding and position description have been pre-approved. </w:t>
      </w:r>
    </w:p>
    <w:p w:rsidR="00C008E6" w:rsidRDefault="00C025D1" w:rsidP="007E453F">
      <w:pPr>
        <w:spacing w:after="0" w:line="240" w:lineRule="auto"/>
        <w:jc w:val="center"/>
        <w:rPr>
          <w:sz w:val="24"/>
        </w:rPr>
      </w:pPr>
      <w:r>
        <w:rPr>
          <w:sz w:val="24"/>
        </w:rPr>
        <w:t>Hire requests that include Visas require</w:t>
      </w:r>
      <w:r w:rsidR="00322CA4" w:rsidRPr="009622AC">
        <w:rPr>
          <w:sz w:val="24"/>
        </w:rPr>
        <w:t xml:space="preserve"> the </w:t>
      </w:r>
      <w:hyperlink r:id="rId7" w:history="1">
        <w:r w:rsidR="00322CA4" w:rsidRPr="000170D0">
          <w:rPr>
            <w:rStyle w:val="Hyperlink"/>
            <w:color w:val="0000FF"/>
            <w:sz w:val="24"/>
          </w:rPr>
          <w:t>BSC Visa Form</w:t>
        </w:r>
      </w:hyperlink>
      <w:r w:rsidR="007E453F">
        <w:rPr>
          <w:sz w:val="24"/>
        </w:rPr>
        <w:t xml:space="preserve">, additionally </w:t>
      </w:r>
      <w:r>
        <w:rPr>
          <w:sz w:val="24"/>
        </w:rPr>
        <w:t xml:space="preserve">J-1 Visa hires require </w:t>
      </w:r>
      <w:r w:rsidR="007E453F">
        <w:rPr>
          <w:sz w:val="24"/>
        </w:rPr>
        <w:t>the</w:t>
      </w:r>
      <w:r>
        <w:rPr>
          <w:sz w:val="24"/>
        </w:rPr>
        <w:t xml:space="preserve"> </w:t>
      </w:r>
      <w:hyperlink r:id="rId8" w:history="1">
        <w:r w:rsidRPr="000170D0">
          <w:rPr>
            <w:rStyle w:val="Hyperlink"/>
            <w:color w:val="0000FF"/>
            <w:sz w:val="24"/>
          </w:rPr>
          <w:t>J-1 English Verification Form</w:t>
        </w:r>
      </w:hyperlink>
      <w:r w:rsidR="00ED24B9">
        <w:rPr>
          <w:sz w:val="24"/>
        </w:rPr>
        <w:t>.</w:t>
      </w:r>
    </w:p>
    <w:p w:rsidR="00ED24B9" w:rsidRPr="00ED24B9" w:rsidRDefault="00ED24B9" w:rsidP="007E453F">
      <w:pPr>
        <w:spacing w:after="0" w:line="240" w:lineRule="auto"/>
        <w:jc w:val="center"/>
        <w:rPr>
          <w:b/>
          <w:i/>
          <w:sz w:val="24"/>
        </w:rPr>
      </w:pPr>
      <w:r w:rsidRPr="00ED24B9">
        <w:rPr>
          <w:b/>
          <w:i/>
          <w:sz w:val="24"/>
        </w:rPr>
        <w:t>*NOTE: Visas will add increased processing time to all hire requests:</w:t>
      </w:r>
    </w:p>
    <w:p w:rsidR="007E453F" w:rsidRPr="00ED24B9" w:rsidRDefault="00ED24B9" w:rsidP="007E453F">
      <w:pPr>
        <w:spacing w:after="0" w:line="240" w:lineRule="auto"/>
        <w:jc w:val="center"/>
        <w:rPr>
          <w:b/>
          <w:i/>
          <w:sz w:val="24"/>
        </w:rPr>
      </w:pPr>
      <w:r w:rsidRPr="00ED24B9">
        <w:rPr>
          <w:b/>
          <w:i/>
          <w:sz w:val="24"/>
        </w:rPr>
        <w:t xml:space="preserve">J-1 Visa hires are needed 2-3 months prior to the start date; H-1B Visa hires are needed at least 9 months prior to the start date. </w:t>
      </w:r>
    </w:p>
    <w:p w:rsidR="00ED24B9" w:rsidRPr="009622AC" w:rsidRDefault="00ED24B9" w:rsidP="007E453F">
      <w:pPr>
        <w:spacing w:after="0" w:line="240" w:lineRule="auto"/>
        <w:jc w:val="center"/>
        <w:rPr>
          <w:sz w:val="24"/>
        </w:rPr>
      </w:pPr>
    </w:p>
    <w:tbl>
      <w:tblPr>
        <w:tblStyle w:val="GridTable4"/>
        <w:tblW w:w="14153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123"/>
        <w:gridCol w:w="236"/>
        <w:gridCol w:w="2359"/>
        <w:gridCol w:w="1415"/>
        <w:gridCol w:w="1533"/>
        <w:gridCol w:w="2123"/>
        <w:gridCol w:w="1651"/>
        <w:gridCol w:w="2713"/>
      </w:tblGrid>
      <w:tr w:rsidR="00E5026D" w:rsidRPr="00E5026D" w:rsidTr="00C02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gridSpan w:val="2"/>
            <w:vAlign w:val="center"/>
          </w:tcPr>
          <w:p w:rsidR="00322CA4" w:rsidRPr="007E453F" w:rsidRDefault="00322CA4" w:rsidP="009622AC">
            <w:pPr>
              <w:jc w:val="center"/>
              <w:rPr>
                <w:szCs w:val="20"/>
              </w:rPr>
            </w:pPr>
            <w:r w:rsidRPr="007E453F">
              <w:rPr>
                <w:szCs w:val="20"/>
              </w:rPr>
              <w:t>Position</w:t>
            </w:r>
          </w:p>
        </w:tc>
        <w:tc>
          <w:tcPr>
            <w:tcW w:w="2359" w:type="dxa"/>
            <w:vAlign w:val="center"/>
          </w:tcPr>
          <w:p w:rsidR="00322CA4" w:rsidRPr="007E453F" w:rsidRDefault="00322CA4" w:rsidP="00962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453F">
              <w:rPr>
                <w:szCs w:val="20"/>
              </w:rPr>
              <w:t>Approvals</w:t>
            </w:r>
          </w:p>
        </w:tc>
        <w:tc>
          <w:tcPr>
            <w:tcW w:w="1415" w:type="dxa"/>
            <w:vAlign w:val="center"/>
          </w:tcPr>
          <w:p w:rsidR="00322CA4" w:rsidRPr="007E453F" w:rsidRDefault="00322CA4" w:rsidP="00962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453F">
              <w:rPr>
                <w:szCs w:val="20"/>
              </w:rPr>
              <w:t>Job Posting</w:t>
            </w:r>
          </w:p>
        </w:tc>
        <w:tc>
          <w:tcPr>
            <w:tcW w:w="1533" w:type="dxa"/>
            <w:vAlign w:val="center"/>
          </w:tcPr>
          <w:p w:rsidR="00322CA4" w:rsidRPr="007E453F" w:rsidRDefault="00322CA4" w:rsidP="00962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453F">
              <w:rPr>
                <w:szCs w:val="20"/>
              </w:rPr>
              <w:t>Job Application</w:t>
            </w:r>
          </w:p>
        </w:tc>
        <w:tc>
          <w:tcPr>
            <w:tcW w:w="2123" w:type="dxa"/>
            <w:vAlign w:val="center"/>
          </w:tcPr>
          <w:p w:rsidR="00322CA4" w:rsidRPr="007E453F" w:rsidRDefault="00322CA4" w:rsidP="00962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453F">
              <w:rPr>
                <w:szCs w:val="20"/>
              </w:rPr>
              <w:t>Documents</w:t>
            </w:r>
          </w:p>
        </w:tc>
        <w:tc>
          <w:tcPr>
            <w:tcW w:w="1651" w:type="dxa"/>
            <w:vAlign w:val="center"/>
          </w:tcPr>
          <w:p w:rsidR="00322CA4" w:rsidRPr="007E453F" w:rsidRDefault="00322CA4" w:rsidP="00962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E453F">
              <w:rPr>
                <w:szCs w:val="20"/>
              </w:rPr>
              <w:t>Background Check</w:t>
            </w:r>
          </w:p>
        </w:tc>
        <w:tc>
          <w:tcPr>
            <w:tcW w:w="2713" w:type="dxa"/>
            <w:vAlign w:val="center"/>
          </w:tcPr>
          <w:p w:rsidR="00322CA4" w:rsidRPr="007E453F" w:rsidRDefault="007E453F" w:rsidP="00962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Timeline to</w:t>
            </w:r>
            <w:r w:rsidR="00322CA4" w:rsidRPr="007E453F">
              <w:rPr>
                <w:szCs w:val="20"/>
              </w:rPr>
              <w:t xml:space="preserve"> Submit</w:t>
            </w:r>
          </w:p>
        </w:tc>
      </w:tr>
      <w:tr w:rsidR="00E5026D" w:rsidRPr="00E5026D" w:rsidTr="00C0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auto"/>
            <w:vAlign w:val="center"/>
          </w:tcPr>
          <w:p w:rsidR="00322CA4" w:rsidRPr="00E5026D" w:rsidRDefault="006150AB" w:rsidP="009622AC">
            <w:pPr>
              <w:jc w:val="center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Faculty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322CA4" w:rsidRPr="00E5026D" w:rsidRDefault="006150AB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BOT, Chair, College, OAA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2CA4" w:rsidRPr="00E5026D" w:rsidRDefault="006150AB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322CA4" w:rsidRPr="00E5026D" w:rsidRDefault="006150AB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22CA4" w:rsidRPr="00E5026D" w:rsidRDefault="006150AB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Offer letter, CV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2CA4" w:rsidRPr="00E5026D" w:rsidRDefault="006150AB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22CA4" w:rsidRPr="00E5026D" w:rsidRDefault="006150AB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12+ month prior to expected start date</w:t>
            </w:r>
          </w:p>
        </w:tc>
      </w:tr>
      <w:tr w:rsidR="00E5026D" w:rsidRPr="00E5026D" w:rsidTr="00C025D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2F2F2" w:themeFill="background1" w:themeFillShade="F2"/>
            <w:vAlign w:val="center"/>
          </w:tcPr>
          <w:p w:rsidR="00322CA4" w:rsidRPr="00E5026D" w:rsidRDefault="00C61E2A" w:rsidP="009622AC">
            <w:pPr>
              <w:jc w:val="center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Regular Staff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  <w:vAlign w:val="center"/>
          </w:tcPr>
          <w:p w:rsidR="00322CA4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Chair, College, Supervisor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322CA4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322CA4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322CA4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PAR</w:t>
            </w:r>
            <w:r w:rsidR="009622AC">
              <w:rPr>
                <w:sz w:val="20"/>
                <w:szCs w:val="20"/>
              </w:rPr>
              <w:t>,</w:t>
            </w:r>
            <w:r w:rsidRPr="00E5026D">
              <w:rPr>
                <w:sz w:val="20"/>
                <w:szCs w:val="20"/>
              </w:rPr>
              <w:t xml:space="preserve"> Resume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322CA4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713" w:type="dxa"/>
            <w:shd w:val="clear" w:color="auto" w:fill="F2F2F2" w:themeFill="background1" w:themeFillShade="F2"/>
            <w:vAlign w:val="center"/>
          </w:tcPr>
          <w:p w:rsidR="00322CA4" w:rsidRPr="00E5026D" w:rsidRDefault="00E5026D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6 Weeks prior to expected start date</w:t>
            </w:r>
          </w:p>
        </w:tc>
      </w:tr>
      <w:tr w:rsidR="00E5026D" w:rsidRPr="00E5026D" w:rsidTr="00C0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auto"/>
            <w:vAlign w:val="center"/>
          </w:tcPr>
          <w:p w:rsidR="000170D0" w:rsidRDefault="00C61E2A" w:rsidP="000170D0">
            <w:pPr>
              <w:jc w:val="center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 xml:space="preserve">Term/Temporary </w:t>
            </w:r>
          </w:p>
          <w:p w:rsidR="00C61E2A" w:rsidRPr="00E5026D" w:rsidRDefault="00C61E2A" w:rsidP="000170D0">
            <w:pPr>
              <w:jc w:val="center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 xml:space="preserve">Staff – Paid 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Supervisor, Business Manager, College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61E2A" w:rsidRPr="00E5026D" w:rsidRDefault="009622AC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PAR</w:t>
            </w:r>
            <w:r w:rsidR="009622AC">
              <w:rPr>
                <w:sz w:val="20"/>
                <w:szCs w:val="20"/>
              </w:rPr>
              <w:t>,</w:t>
            </w:r>
            <w:r w:rsidRPr="00E5026D">
              <w:rPr>
                <w:sz w:val="20"/>
                <w:szCs w:val="20"/>
              </w:rPr>
              <w:t xml:space="preserve"> CV/Resume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61E2A" w:rsidRDefault="00E5026D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3 Weeks prior to expected start date (if posting job, see Regular Staff)</w:t>
            </w:r>
          </w:p>
          <w:p w:rsidR="00ED24B9" w:rsidRPr="00ED24B9" w:rsidRDefault="00ED24B9" w:rsidP="00ED2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ED24B9">
              <w:rPr>
                <w:b/>
                <w:i/>
                <w:sz w:val="20"/>
                <w:szCs w:val="20"/>
              </w:rPr>
              <w:t xml:space="preserve">w/Visa </w:t>
            </w:r>
            <w:r>
              <w:rPr>
                <w:b/>
                <w:i/>
                <w:sz w:val="20"/>
                <w:szCs w:val="20"/>
              </w:rPr>
              <w:t xml:space="preserve">add </w:t>
            </w:r>
            <w:r w:rsidRPr="00ED24B9">
              <w:rPr>
                <w:b/>
                <w:i/>
                <w:sz w:val="20"/>
                <w:szCs w:val="20"/>
              </w:rPr>
              <w:t>2-3 months</w:t>
            </w:r>
          </w:p>
        </w:tc>
      </w:tr>
      <w:tr w:rsidR="00E5026D" w:rsidRPr="00E5026D" w:rsidTr="00C025D1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9622AC">
            <w:pPr>
              <w:jc w:val="center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 xml:space="preserve">Temporary Staff and Visitors </w:t>
            </w:r>
            <w:r w:rsidR="009622AC">
              <w:rPr>
                <w:sz w:val="20"/>
                <w:szCs w:val="20"/>
              </w:rPr>
              <w:t>- Un</w:t>
            </w:r>
            <w:r w:rsidRPr="00E5026D">
              <w:rPr>
                <w:sz w:val="20"/>
                <w:szCs w:val="20"/>
              </w:rPr>
              <w:t>paid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  <w:vAlign w:val="center"/>
          </w:tcPr>
          <w:p w:rsidR="00C61E2A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Supervisor, Business Manager, College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No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PAR</w:t>
            </w:r>
            <w:r w:rsidR="009622AC">
              <w:rPr>
                <w:sz w:val="20"/>
                <w:szCs w:val="20"/>
              </w:rPr>
              <w:t>,</w:t>
            </w:r>
            <w:r w:rsidRPr="00E5026D">
              <w:rPr>
                <w:sz w:val="20"/>
                <w:szCs w:val="20"/>
              </w:rPr>
              <w:t xml:space="preserve"> CV/Resume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Yes</w:t>
            </w:r>
          </w:p>
        </w:tc>
        <w:tc>
          <w:tcPr>
            <w:tcW w:w="2713" w:type="dxa"/>
            <w:shd w:val="clear" w:color="auto" w:fill="F2F2F2" w:themeFill="background1" w:themeFillShade="F2"/>
            <w:vAlign w:val="center"/>
          </w:tcPr>
          <w:p w:rsidR="00C61E2A" w:rsidRDefault="00E5026D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3 Weeks prior to expected start date</w:t>
            </w:r>
          </w:p>
          <w:p w:rsidR="00ED24B9" w:rsidRPr="00ED24B9" w:rsidRDefault="00ED24B9" w:rsidP="00962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D24B9">
              <w:rPr>
                <w:b/>
                <w:i/>
                <w:sz w:val="20"/>
                <w:szCs w:val="20"/>
              </w:rPr>
              <w:t xml:space="preserve">w/Visa </w:t>
            </w:r>
            <w:r>
              <w:rPr>
                <w:b/>
                <w:i/>
                <w:sz w:val="20"/>
                <w:szCs w:val="20"/>
              </w:rPr>
              <w:t xml:space="preserve">add </w:t>
            </w:r>
            <w:r w:rsidRPr="00ED24B9">
              <w:rPr>
                <w:b/>
                <w:i/>
                <w:sz w:val="20"/>
                <w:szCs w:val="20"/>
              </w:rPr>
              <w:t>2-3 months</w:t>
            </w:r>
          </w:p>
        </w:tc>
      </w:tr>
      <w:tr w:rsidR="00E5026D" w:rsidRPr="00E5026D" w:rsidTr="00C02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Graduate Students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Graduate School, Graduate Office, Business Manager, College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No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No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61E2A" w:rsidRPr="00E5026D" w:rsidRDefault="00C61E2A" w:rsidP="003F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GA Contract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61E2A" w:rsidRPr="00E5026D" w:rsidRDefault="00C61E2A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No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61E2A" w:rsidRPr="00E5026D" w:rsidRDefault="00E5026D" w:rsidP="00962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9 Months prior to semester start date</w:t>
            </w:r>
          </w:p>
        </w:tc>
      </w:tr>
      <w:tr w:rsidR="00E5026D" w:rsidRPr="00E5026D" w:rsidTr="00C025D1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7E453F">
            <w:pPr>
              <w:spacing w:after="20"/>
              <w:jc w:val="center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Undergraduate Student</w:t>
            </w:r>
            <w:r w:rsidR="009622AC">
              <w:rPr>
                <w:sz w:val="20"/>
                <w:szCs w:val="20"/>
              </w:rPr>
              <w:t>s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  <w:vAlign w:val="center"/>
          </w:tcPr>
          <w:p w:rsidR="00C61E2A" w:rsidRPr="00E5026D" w:rsidRDefault="00C61E2A" w:rsidP="007E453F">
            <w:pPr>
              <w:spacing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Supervisor, Business Manager, College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7E453F">
            <w:pPr>
              <w:spacing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No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7E453F">
            <w:pPr>
              <w:spacing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No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E967A8">
            <w:pPr>
              <w:spacing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PAR</w:t>
            </w:r>
            <w:r w:rsidR="009622AC">
              <w:rPr>
                <w:sz w:val="20"/>
                <w:szCs w:val="20"/>
              </w:rPr>
              <w:t xml:space="preserve"> &amp;</w:t>
            </w:r>
            <w:r w:rsidRPr="00E5026D">
              <w:rPr>
                <w:sz w:val="20"/>
                <w:szCs w:val="20"/>
              </w:rPr>
              <w:t xml:space="preserve"> ASC Student Offer Form, </w:t>
            </w:r>
            <w:r w:rsidR="00E967A8">
              <w:rPr>
                <w:sz w:val="20"/>
                <w:szCs w:val="20"/>
              </w:rPr>
              <w:t>and, if applicable</w:t>
            </w:r>
            <w:r w:rsidR="00E967A8" w:rsidRPr="00E5026D">
              <w:rPr>
                <w:sz w:val="20"/>
                <w:szCs w:val="20"/>
              </w:rPr>
              <w:t xml:space="preserve"> </w:t>
            </w:r>
            <w:r w:rsidRPr="00E5026D">
              <w:rPr>
                <w:sz w:val="20"/>
                <w:szCs w:val="20"/>
              </w:rPr>
              <w:t xml:space="preserve">FWS </w:t>
            </w:r>
            <w:r w:rsidR="00E967A8">
              <w:rPr>
                <w:sz w:val="20"/>
                <w:szCs w:val="20"/>
              </w:rPr>
              <w:t xml:space="preserve">Job Referral </w:t>
            </w:r>
            <w:r w:rsidRPr="00E5026D">
              <w:rPr>
                <w:sz w:val="20"/>
                <w:szCs w:val="20"/>
              </w:rPr>
              <w:t>Form</w:t>
            </w:r>
            <w:r w:rsidR="00962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C61E2A" w:rsidRPr="00E5026D" w:rsidRDefault="00C61E2A" w:rsidP="007E453F">
            <w:pPr>
              <w:spacing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026D">
              <w:rPr>
                <w:sz w:val="20"/>
                <w:szCs w:val="20"/>
              </w:rPr>
              <w:t>No</w:t>
            </w:r>
          </w:p>
        </w:tc>
        <w:tc>
          <w:tcPr>
            <w:tcW w:w="2713" w:type="dxa"/>
            <w:shd w:val="clear" w:color="auto" w:fill="F2F2F2" w:themeFill="background1" w:themeFillShade="F2"/>
            <w:vAlign w:val="center"/>
          </w:tcPr>
          <w:p w:rsidR="00C61E2A" w:rsidRPr="00E967A8" w:rsidRDefault="00E5026D" w:rsidP="00E967A8">
            <w:pPr>
              <w:spacing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67A8">
              <w:rPr>
                <w:b/>
                <w:sz w:val="20"/>
                <w:szCs w:val="20"/>
              </w:rPr>
              <w:t>1</w:t>
            </w:r>
            <w:r w:rsidR="00E967A8" w:rsidRPr="00E967A8">
              <w:rPr>
                <w:b/>
                <w:sz w:val="20"/>
                <w:szCs w:val="20"/>
              </w:rPr>
              <w:t>2</w:t>
            </w:r>
            <w:r w:rsidRPr="00E967A8">
              <w:rPr>
                <w:b/>
                <w:sz w:val="20"/>
                <w:szCs w:val="20"/>
              </w:rPr>
              <w:t xml:space="preserve"> Business Days prior to start date per ASC hiring guidelines</w:t>
            </w:r>
          </w:p>
        </w:tc>
      </w:tr>
    </w:tbl>
    <w:p w:rsidR="007E453F" w:rsidRPr="007E453F" w:rsidRDefault="007E453F" w:rsidP="00C025D1">
      <w:pPr>
        <w:spacing w:after="0" w:line="240" w:lineRule="auto"/>
        <w:rPr>
          <w:b/>
          <w:sz w:val="10"/>
          <w:szCs w:val="10"/>
        </w:rPr>
      </w:pPr>
    </w:p>
    <w:p w:rsidR="00C025D1" w:rsidRPr="00ED24B9" w:rsidRDefault="00C025D1" w:rsidP="00C025D1">
      <w:pPr>
        <w:spacing w:after="0" w:line="240" w:lineRule="auto"/>
        <w:rPr>
          <w:b/>
          <w:sz w:val="20"/>
          <w:szCs w:val="20"/>
        </w:rPr>
      </w:pPr>
      <w:r w:rsidRPr="00ED24B9">
        <w:rPr>
          <w:b/>
          <w:sz w:val="20"/>
          <w:szCs w:val="20"/>
        </w:rPr>
        <w:t>Resources:</w:t>
      </w:r>
      <w:bookmarkStart w:id="0" w:name="_GoBack"/>
      <w:bookmarkEnd w:id="0"/>
    </w:p>
    <w:p w:rsidR="00E5026D" w:rsidRPr="00ED24B9" w:rsidRDefault="00C025D1" w:rsidP="00D36B4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D24B9">
        <w:rPr>
          <w:sz w:val="20"/>
          <w:szCs w:val="20"/>
        </w:rPr>
        <w:t xml:space="preserve">ASC Hiring 10-Days Memo copy located on shared drive: </w:t>
      </w:r>
      <w:r w:rsidR="00D36B4F" w:rsidRPr="00ED24B9">
        <w:rPr>
          <w:sz w:val="20"/>
          <w:szCs w:val="20"/>
        </w:rPr>
        <w:t xml:space="preserve">Z:\Admin </w:t>
      </w:r>
      <w:proofErr w:type="spellStart"/>
      <w:r w:rsidR="00D36B4F" w:rsidRPr="00ED24B9">
        <w:rPr>
          <w:sz w:val="20"/>
          <w:szCs w:val="20"/>
        </w:rPr>
        <w:t>Fac</w:t>
      </w:r>
      <w:proofErr w:type="spellEnd"/>
      <w:r w:rsidR="00D36B4F" w:rsidRPr="00ED24B9">
        <w:rPr>
          <w:sz w:val="20"/>
          <w:szCs w:val="20"/>
        </w:rPr>
        <w:t>\</w:t>
      </w:r>
      <w:proofErr w:type="spellStart"/>
      <w:r w:rsidR="00D36B4F" w:rsidRPr="00ED24B9">
        <w:rPr>
          <w:sz w:val="20"/>
          <w:szCs w:val="20"/>
        </w:rPr>
        <w:t>HR_Admins</w:t>
      </w:r>
      <w:proofErr w:type="spellEnd"/>
      <w:r w:rsidR="00D36B4F" w:rsidRPr="00ED24B9">
        <w:rPr>
          <w:sz w:val="20"/>
          <w:szCs w:val="20"/>
        </w:rPr>
        <w:t xml:space="preserve"> info\Policy Updates\2015  </w:t>
      </w:r>
    </w:p>
    <w:p w:rsidR="00554A4C" w:rsidRPr="00ED24B9" w:rsidRDefault="00554A4C" w:rsidP="00961D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24B9">
        <w:rPr>
          <w:sz w:val="20"/>
          <w:szCs w:val="20"/>
        </w:rPr>
        <w:t xml:space="preserve">Physics forms </w:t>
      </w:r>
      <w:r w:rsidR="007E453F" w:rsidRPr="00ED24B9">
        <w:rPr>
          <w:sz w:val="20"/>
          <w:szCs w:val="20"/>
        </w:rPr>
        <w:t xml:space="preserve">(PAR) and DocuSign Student Hire Outlook Templates </w:t>
      </w:r>
      <w:r w:rsidRPr="00ED24B9">
        <w:rPr>
          <w:sz w:val="20"/>
          <w:szCs w:val="20"/>
        </w:rPr>
        <w:t>can be</w:t>
      </w:r>
      <w:r w:rsidR="000F4178" w:rsidRPr="00ED24B9">
        <w:rPr>
          <w:sz w:val="20"/>
          <w:szCs w:val="20"/>
        </w:rPr>
        <w:t xml:space="preserve"> located</w:t>
      </w:r>
      <w:r w:rsidRPr="00ED24B9">
        <w:rPr>
          <w:sz w:val="20"/>
          <w:szCs w:val="20"/>
        </w:rPr>
        <w:t xml:space="preserve"> on </w:t>
      </w:r>
      <w:r w:rsidR="00C025D1" w:rsidRPr="00ED24B9">
        <w:rPr>
          <w:sz w:val="20"/>
          <w:szCs w:val="20"/>
        </w:rPr>
        <w:t>shared drive</w:t>
      </w:r>
      <w:r w:rsidRPr="00ED24B9">
        <w:rPr>
          <w:sz w:val="20"/>
          <w:szCs w:val="20"/>
        </w:rPr>
        <w:t>:</w:t>
      </w:r>
      <w:r w:rsidR="00961D9E" w:rsidRPr="00ED24B9">
        <w:rPr>
          <w:sz w:val="20"/>
          <w:szCs w:val="20"/>
        </w:rPr>
        <w:t xml:space="preserve"> Z:\Admin </w:t>
      </w:r>
      <w:proofErr w:type="spellStart"/>
      <w:r w:rsidR="00961D9E" w:rsidRPr="00ED24B9">
        <w:rPr>
          <w:sz w:val="20"/>
          <w:szCs w:val="20"/>
        </w:rPr>
        <w:t>Fac</w:t>
      </w:r>
      <w:proofErr w:type="spellEnd"/>
      <w:r w:rsidR="00961D9E" w:rsidRPr="00ED24B9">
        <w:rPr>
          <w:sz w:val="20"/>
          <w:szCs w:val="20"/>
        </w:rPr>
        <w:t>\</w:t>
      </w:r>
      <w:proofErr w:type="spellStart"/>
      <w:r w:rsidR="00961D9E" w:rsidRPr="00ED24B9">
        <w:rPr>
          <w:sz w:val="20"/>
          <w:szCs w:val="20"/>
        </w:rPr>
        <w:t>HR_Admins</w:t>
      </w:r>
      <w:proofErr w:type="spellEnd"/>
      <w:r w:rsidR="00961D9E" w:rsidRPr="00ED24B9">
        <w:rPr>
          <w:sz w:val="20"/>
          <w:szCs w:val="20"/>
        </w:rPr>
        <w:t xml:space="preserve"> info\HR Forms</w:t>
      </w:r>
    </w:p>
    <w:p w:rsidR="00554A4C" w:rsidRPr="00ED24B9" w:rsidRDefault="00554A4C" w:rsidP="00D36B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24B9">
        <w:rPr>
          <w:sz w:val="20"/>
          <w:szCs w:val="20"/>
        </w:rPr>
        <w:t>ASC Student offer form can be found here:</w:t>
      </w:r>
      <w:r w:rsidR="00C025D1" w:rsidRPr="00ED24B9">
        <w:rPr>
          <w:sz w:val="20"/>
          <w:szCs w:val="20"/>
        </w:rPr>
        <w:t xml:space="preserve"> </w:t>
      </w:r>
      <w:hyperlink r:id="rId9" w:history="1">
        <w:r w:rsidR="00C025D1" w:rsidRPr="00ED24B9">
          <w:rPr>
            <w:rStyle w:val="Hyperlink"/>
            <w:color w:val="0000FF"/>
            <w:sz w:val="20"/>
            <w:szCs w:val="20"/>
          </w:rPr>
          <w:t>http://ascbsc.osu.edu/forms</w:t>
        </w:r>
      </w:hyperlink>
      <w:r w:rsidR="00C025D1" w:rsidRPr="00ED24B9">
        <w:rPr>
          <w:sz w:val="20"/>
          <w:szCs w:val="20"/>
        </w:rPr>
        <w:t>, under Offer Letter Templates</w:t>
      </w:r>
      <w:r w:rsidR="00D36B4F" w:rsidRPr="00ED24B9">
        <w:rPr>
          <w:sz w:val="20"/>
          <w:szCs w:val="20"/>
        </w:rPr>
        <w:t xml:space="preserve"> Y:\Mallory\Doc. In Process</w:t>
      </w:r>
    </w:p>
    <w:p w:rsidR="00C025D1" w:rsidRPr="00ED24B9" w:rsidRDefault="00C025D1" w:rsidP="00C025D1">
      <w:pPr>
        <w:spacing w:after="0" w:line="240" w:lineRule="auto"/>
        <w:rPr>
          <w:b/>
          <w:sz w:val="20"/>
          <w:szCs w:val="20"/>
        </w:rPr>
      </w:pPr>
      <w:r w:rsidRPr="00ED24B9">
        <w:rPr>
          <w:b/>
          <w:sz w:val="20"/>
          <w:szCs w:val="20"/>
        </w:rPr>
        <w:t xml:space="preserve">Processing Steps: </w:t>
      </w:r>
    </w:p>
    <w:p w:rsidR="00554A4C" w:rsidRPr="00ED24B9" w:rsidRDefault="00C025D1" w:rsidP="007E453F">
      <w:pPr>
        <w:spacing w:after="0" w:line="240" w:lineRule="auto"/>
        <w:rPr>
          <w:sz w:val="20"/>
          <w:szCs w:val="20"/>
        </w:rPr>
      </w:pPr>
      <w:r w:rsidRPr="00ED24B9">
        <w:rPr>
          <w:b/>
          <w:sz w:val="20"/>
          <w:szCs w:val="20"/>
          <w:u w:val="single"/>
        </w:rPr>
        <w:t xml:space="preserve">To </w:t>
      </w:r>
      <w:r w:rsidR="007E453F" w:rsidRPr="00ED24B9">
        <w:rPr>
          <w:b/>
          <w:sz w:val="20"/>
          <w:szCs w:val="20"/>
          <w:u w:val="single"/>
        </w:rPr>
        <w:t>R</w:t>
      </w:r>
      <w:r w:rsidRPr="00ED24B9">
        <w:rPr>
          <w:b/>
          <w:sz w:val="20"/>
          <w:szCs w:val="20"/>
          <w:u w:val="single"/>
        </w:rPr>
        <w:t xml:space="preserve">equest </w:t>
      </w:r>
      <w:proofErr w:type="gramStart"/>
      <w:r w:rsidR="007E453F" w:rsidRPr="00ED24B9">
        <w:rPr>
          <w:b/>
          <w:sz w:val="20"/>
          <w:szCs w:val="20"/>
          <w:u w:val="single"/>
        </w:rPr>
        <w:t>H</w:t>
      </w:r>
      <w:r w:rsidRPr="00ED24B9">
        <w:rPr>
          <w:b/>
          <w:sz w:val="20"/>
          <w:szCs w:val="20"/>
          <w:u w:val="single"/>
        </w:rPr>
        <w:t>ires</w:t>
      </w:r>
      <w:proofErr w:type="gramEnd"/>
      <w:r w:rsidR="007E453F" w:rsidRPr="00ED24B9">
        <w:rPr>
          <w:b/>
          <w:sz w:val="20"/>
          <w:szCs w:val="20"/>
          <w:u w:val="single"/>
        </w:rPr>
        <w:t xml:space="preserve"> (non-student)</w:t>
      </w:r>
      <w:r w:rsidRPr="00ED24B9">
        <w:rPr>
          <w:b/>
          <w:sz w:val="20"/>
          <w:szCs w:val="20"/>
          <w:u w:val="single"/>
        </w:rPr>
        <w:t>:</w:t>
      </w:r>
      <w:r w:rsidRPr="00ED24B9">
        <w:rPr>
          <w:sz w:val="20"/>
          <w:szCs w:val="20"/>
        </w:rPr>
        <w:t xml:space="preserve"> Submit all</w:t>
      </w:r>
      <w:r w:rsidR="00554A4C" w:rsidRPr="00ED24B9">
        <w:rPr>
          <w:sz w:val="20"/>
          <w:szCs w:val="20"/>
        </w:rPr>
        <w:t xml:space="preserve"> required</w:t>
      </w:r>
      <w:r w:rsidRPr="00ED24B9">
        <w:rPr>
          <w:sz w:val="20"/>
          <w:szCs w:val="20"/>
        </w:rPr>
        <w:t xml:space="preserve"> and completed documents to Physics HR per hiring</w:t>
      </w:r>
      <w:r w:rsidR="00554A4C" w:rsidRPr="00ED24B9">
        <w:rPr>
          <w:sz w:val="20"/>
          <w:szCs w:val="20"/>
        </w:rPr>
        <w:t xml:space="preserve"> timeline above.</w:t>
      </w:r>
      <w:r w:rsidRPr="00ED24B9">
        <w:rPr>
          <w:sz w:val="20"/>
          <w:szCs w:val="20"/>
        </w:rPr>
        <w:t xml:space="preserve"> </w:t>
      </w:r>
      <w:r w:rsidR="007E453F" w:rsidRPr="00ED24B9">
        <w:rPr>
          <w:sz w:val="20"/>
          <w:szCs w:val="20"/>
        </w:rPr>
        <w:t>Physics HR</w:t>
      </w:r>
      <w:r w:rsidR="00554A4C" w:rsidRPr="00ED24B9">
        <w:rPr>
          <w:sz w:val="20"/>
          <w:szCs w:val="20"/>
        </w:rPr>
        <w:t xml:space="preserve"> will se</w:t>
      </w:r>
      <w:r w:rsidRPr="00ED24B9">
        <w:rPr>
          <w:sz w:val="20"/>
          <w:szCs w:val="20"/>
        </w:rPr>
        <w:t xml:space="preserve">nd candidate </w:t>
      </w:r>
      <w:r w:rsidR="007E453F" w:rsidRPr="00ED24B9">
        <w:rPr>
          <w:sz w:val="20"/>
          <w:szCs w:val="20"/>
        </w:rPr>
        <w:t xml:space="preserve">an email including an </w:t>
      </w:r>
      <w:r w:rsidRPr="00ED24B9">
        <w:rPr>
          <w:sz w:val="20"/>
          <w:szCs w:val="20"/>
        </w:rPr>
        <w:t xml:space="preserve">application link and additional </w:t>
      </w:r>
      <w:r w:rsidR="00554A4C" w:rsidRPr="00ED24B9">
        <w:rPr>
          <w:sz w:val="20"/>
          <w:szCs w:val="20"/>
        </w:rPr>
        <w:t>information.</w:t>
      </w:r>
      <w:r w:rsidRPr="00ED24B9">
        <w:rPr>
          <w:sz w:val="20"/>
          <w:szCs w:val="20"/>
        </w:rPr>
        <w:t xml:space="preserve"> Admin and the supervisor/PI will be copied on the email to be kept in the loop.</w:t>
      </w:r>
    </w:p>
    <w:p w:rsidR="00496F5F" w:rsidRPr="00ED24B9" w:rsidRDefault="00496F5F" w:rsidP="007E453F">
      <w:pPr>
        <w:spacing w:after="0" w:line="240" w:lineRule="auto"/>
        <w:rPr>
          <w:sz w:val="20"/>
          <w:szCs w:val="20"/>
          <w:u w:val="single"/>
        </w:rPr>
      </w:pPr>
    </w:p>
    <w:p w:rsidR="007E453F" w:rsidRPr="00ED24B9" w:rsidRDefault="007E453F" w:rsidP="00C025D1">
      <w:pPr>
        <w:spacing w:after="0" w:line="240" w:lineRule="auto"/>
        <w:rPr>
          <w:sz w:val="20"/>
          <w:szCs w:val="20"/>
        </w:rPr>
      </w:pPr>
      <w:r w:rsidRPr="00ED24B9">
        <w:rPr>
          <w:b/>
          <w:sz w:val="20"/>
          <w:szCs w:val="20"/>
          <w:u w:val="single"/>
        </w:rPr>
        <w:t>To R</w:t>
      </w:r>
      <w:r w:rsidR="00C025D1" w:rsidRPr="00ED24B9">
        <w:rPr>
          <w:b/>
          <w:sz w:val="20"/>
          <w:szCs w:val="20"/>
          <w:u w:val="single"/>
        </w:rPr>
        <w:t xml:space="preserve">equest </w:t>
      </w:r>
      <w:r w:rsidRPr="00ED24B9">
        <w:rPr>
          <w:b/>
          <w:sz w:val="20"/>
          <w:szCs w:val="20"/>
          <w:u w:val="single"/>
        </w:rPr>
        <w:t>S</w:t>
      </w:r>
      <w:r w:rsidR="00C025D1" w:rsidRPr="00ED24B9">
        <w:rPr>
          <w:b/>
          <w:sz w:val="20"/>
          <w:szCs w:val="20"/>
          <w:u w:val="single"/>
        </w:rPr>
        <w:t xml:space="preserve">tudent </w:t>
      </w:r>
      <w:r w:rsidRPr="00ED24B9">
        <w:rPr>
          <w:b/>
          <w:sz w:val="20"/>
          <w:szCs w:val="20"/>
          <w:u w:val="single"/>
        </w:rPr>
        <w:t>H</w:t>
      </w:r>
      <w:r w:rsidR="00C025D1" w:rsidRPr="00ED24B9">
        <w:rPr>
          <w:b/>
          <w:sz w:val="20"/>
          <w:szCs w:val="20"/>
          <w:u w:val="single"/>
        </w:rPr>
        <w:t>ires:</w:t>
      </w:r>
      <w:r w:rsidR="00C025D1" w:rsidRPr="00ED24B9">
        <w:rPr>
          <w:sz w:val="20"/>
          <w:szCs w:val="20"/>
        </w:rPr>
        <w:t xml:space="preserve"> </w:t>
      </w:r>
      <w:r w:rsidR="00554A4C" w:rsidRPr="00ED24B9">
        <w:rPr>
          <w:sz w:val="20"/>
          <w:szCs w:val="20"/>
        </w:rPr>
        <w:t xml:space="preserve">Admin is to coordinate and send ASC Student </w:t>
      </w:r>
      <w:r w:rsidR="00922AB9" w:rsidRPr="00ED24B9">
        <w:rPr>
          <w:sz w:val="20"/>
          <w:szCs w:val="20"/>
        </w:rPr>
        <w:t xml:space="preserve">Offer </w:t>
      </w:r>
      <w:r w:rsidR="00554A4C" w:rsidRPr="00ED24B9">
        <w:rPr>
          <w:sz w:val="20"/>
          <w:szCs w:val="20"/>
        </w:rPr>
        <w:t xml:space="preserve">Form in DocuSign </w:t>
      </w:r>
      <w:r w:rsidR="00C025D1" w:rsidRPr="00ED24B9">
        <w:rPr>
          <w:sz w:val="20"/>
          <w:szCs w:val="20"/>
        </w:rPr>
        <w:t xml:space="preserve">to student candidate </w:t>
      </w:r>
      <w:r w:rsidR="00554A4C" w:rsidRPr="00ED24B9">
        <w:rPr>
          <w:sz w:val="20"/>
          <w:szCs w:val="20"/>
        </w:rPr>
        <w:t xml:space="preserve">and </w:t>
      </w:r>
      <w:r w:rsidR="00C025D1" w:rsidRPr="00ED24B9">
        <w:rPr>
          <w:sz w:val="20"/>
          <w:szCs w:val="20"/>
        </w:rPr>
        <w:t xml:space="preserve">send DocuSign Outlook template to student </w:t>
      </w:r>
      <w:r w:rsidR="00554A4C" w:rsidRPr="00ED24B9">
        <w:rPr>
          <w:sz w:val="20"/>
          <w:szCs w:val="20"/>
        </w:rPr>
        <w:t>by email.</w:t>
      </w:r>
      <w:r w:rsidR="00C025D1" w:rsidRPr="00ED24B9">
        <w:rPr>
          <w:sz w:val="20"/>
          <w:szCs w:val="20"/>
        </w:rPr>
        <w:t xml:space="preserve"> If DocuSign not signed by student </w:t>
      </w:r>
      <w:r w:rsidR="00922AB9" w:rsidRPr="00ED24B9">
        <w:rPr>
          <w:sz w:val="20"/>
          <w:szCs w:val="20"/>
        </w:rPr>
        <w:t>with</w:t>
      </w:r>
      <w:r w:rsidR="00C025D1" w:rsidRPr="00ED24B9">
        <w:rPr>
          <w:sz w:val="20"/>
          <w:szCs w:val="20"/>
        </w:rPr>
        <w:t>in 1-2 days send reminder email</w:t>
      </w:r>
      <w:r w:rsidR="00E967A8" w:rsidRPr="00ED24B9">
        <w:rPr>
          <w:sz w:val="20"/>
          <w:szCs w:val="20"/>
        </w:rPr>
        <w:t>. All student hire documents should be sent to an OSU email address as of 09/14/15</w:t>
      </w:r>
      <w:r w:rsidR="00C025D1" w:rsidRPr="00ED24B9">
        <w:rPr>
          <w:sz w:val="20"/>
          <w:szCs w:val="20"/>
        </w:rPr>
        <w:t>.</w:t>
      </w:r>
      <w:r w:rsidR="00922AB9" w:rsidRPr="00ED24B9">
        <w:rPr>
          <w:sz w:val="20"/>
          <w:szCs w:val="20"/>
        </w:rPr>
        <w:t xml:space="preserve"> </w:t>
      </w:r>
      <w:r w:rsidR="00C025D1" w:rsidRPr="00ED24B9">
        <w:rPr>
          <w:sz w:val="20"/>
          <w:szCs w:val="20"/>
        </w:rPr>
        <w:t>Admin is to prepare, sign, and collect appropriate signatures on P</w:t>
      </w:r>
      <w:r w:rsidR="00E967A8" w:rsidRPr="00ED24B9">
        <w:rPr>
          <w:sz w:val="20"/>
          <w:szCs w:val="20"/>
        </w:rPr>
        <w:t xml:space="preserve">AR for processing. Submit both signed </w:t>
      </w:r>
      <w:r w:rsidR="00922AB9" w:rsidRPr="00ED24B9">
        <w:rPr>
          <w:sz w:val="20"/>
          <w:szCs w:val="20"/>
        </w:rPr>
        <w:t xml:space="preserve">ASC </w:t>
      </w:r>
      <w:r w:rsidR="00E967A8" w:rsidRPr="00ED24B9">
        <w:rPr>
          <w:sz w:val="20"/>
          <w:szCs w:val="20"/>
        </w:rPr>
        <w:t>Student Offer Form and s</w:t>
      </w:r>
      <w:r w:rsidR="00C025D1" w:rsidRPr="00ED24B9">
        <w:rPr>
          <w:sz w:val="20"/>
          <w:szCs w:val="20"/>
        </w:rPr>
        <w:t>igned PA</w:t>
      </w:r>
      <w:r w:rsidR="00E967A8" w:rsidRPr="00ED24B9">
        <w:rPr>
          <w:sz w:val="20"/>
          <w:szCs w:val="20"/>
        </w:rPr>
        <w:t xml:space="preserve">R to Physics HR for processing; hires submitted in pieces will not be tracked by HRP; </w:t>
      </w:r>
      <w:r w:rsidR="00ED24B9" w:rsidRPr="00ED24B9">
        <w:rPr>
          <w:sz w:val="20"/>
          <w:szCs w:val="20"/>
        </w:rPr>
        <w:t>please submit completed requests</w:t>
      </w:r>
      <w:r w:rsidR="00E967A8" w:rsidRPr="00ED24B9">
        <w:rPr>
          <w:sz w:val="20"/>
          <w:szCs w:val="20"/>
        </w:rPr>
        <w:t xml:space="preserve">. </w:t>
      </w:r>
    </w:p>
    <w:p w:rsidR="007E453F" w:rsidRPr="00ED24B9" w:rsidRDefault="00E967A8" w:rsidP="00C025D1">
      <w:pPr>
        <w:spacing w:after="0" w:line="240" w:lineRule="auto"/>
        <w:rPr>
          <w:sz w:val="20"/>
          <w:szCs w:val="20"/>
        </w:rPr>
      </w:pPr>
      <w:r w:rsidRPr="00ED24B9">
        <w:rPr>
          <w:sz w:val="20"/>
          <w:szCs w:val="20"/>
        </w:rPr>
        <w:t>12</w:t>
      </w:r>
      <w:r w:rsidR="007E453F" w:rsidRPr="00ED24B9">
        <w:rPr>
          <w:sz w:val="20"/>
          <w:szCs w:val="20"/>
        </w:rPr>
        <w:t xml:space="preserve"> Business Day</w:t>
      </w:r>
      <w:r w:rsidRPr="00ED24B9">
        <w:rPr>
          <w:sz w:val="20"/>
          <w:szCs w:val="20"/>
        </w:rPr>
        <w:t>s is a</w:t>
      </w:r>
      <w:r w:rsidR="007E453F" w:rsidRPr="00ED24B9">
        <w:rPr>
          <w:sz w:val="20"/>
          <w:szCs w:val="20"/>
        </w:rPr>
        <w:t xml:space="preserve"> </w:t>
      </w:r>
      <w:r w:rsidRPr="00ED24B9">
        <w:rPr>
          <w:sz w:val="20"/>
          <w:szCs w:val="20"/>
        </w:rPr>
        <w:t xml:space="preserve">Physics hiring guideline, to help the department meet the 10 Business Day college policy. </w:t>
      </w:r>
    </w:p>
    <w:sectPr w:rsidR="007E453F" w:rsidRPr="00ED24B9" w:rsidSect="00163A30">
      <w:footerReference w:type="default" r:id="rId10"/>
      <w:pgSz w:w="15840" w:h="12240" w:orient="landscape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AC" w:rsidRDefault="009622AC" w:rsidP="009622AC">
      <w:pPr>
        <w:spacing w:after="0" w:line="240" w:lineRule="auto"/>
      </w:pPr>
      <w:r>
        <w:separator/>
      </w:r>
    </w:p>
  </w:endnote>
  <w:endnote w:type="continuationSeparator" w:id="0">
    <w:p w:rsidR="009622AC" w:rsidRDefault="009622AC" w:rsidP="0096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AC" w:rsidRDefault="00E967A8">
    <w:pPr>
      <w:pStyle w:val="Footer"/>
    </w:pPr>
    <w:r>
      <w:t xml:space="preserve">Revised </w:t>
    </w:r>
    <w:r w:rsidR="003F0CF7">
      <w:t>07/2016</w:t>
    </w:r>
    <w:r w:rsidR="005419D8">
      <w:tab/>
    </w:r>
    <w:r w:rsidR="005419D8">
      <w:tab/>
    </w:r>
    <w:r w:rsidR="005419D8">
      <w:tab/>
    </w:r>
    <w:r w:rsidR="005419D8">
      <w:tab/>
    </w:r>
    <w:r w:rsidR="005419D8" w:rsidRPr="005419D8">
      <w:t xml:space="preserve"> </w:t>
    </w:r>
    <w:r w:rsidR="005419D8">
      <w:t xml:space="preserve">  </w:t>
    </w:r>
    <w:r w:rsidR="005419D8" w:rsidRPr="005419D8">
      <w:t xml:space="preserve">Z:\Admin </w:t>
    </w:r>
    <w:proofErr w:type="spellStart"/>
    <w:r w:rsidR="005419D8" w:rsidRPr="005419D8">
      <w:t>Fac</w:t>
    </w:r>
    <w:proofErr w:type="spellEnd"/>
    <w:r w:rsidR="005419D8" w:rsidRPr="005419D8">
      <w:t>\</w:t>
    </w:r>
    <w:proofErr w:type="spellStart"/>
    <w:r w:rsidR="005419D8" w:rsidRPr="005419D8">
      <w:t>HR_Admins</w:t>
    </w:r>
    <w:proofErr w:type="spellEnd"/>
    <w:r w:rsidR="005419D8" w:rsidRPr="005419D8">
      <w:t xml:space="preserve"> 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AC" w:rsidRDefault="009622AC" w:rsidP="009622AC">
      <w:pPr>
        <w:spacing w:after="0" w:line="240" w:lineRule="auto"/>
      </w:pPr>
      <w:r>
        <w:separator/>
      </w:r>
    </w:p>
  </w:footnote>
  <w:footnote w:type="continuationSeparator" w:id="0">
    <w:p w:rsidR="009622AC" w:rsidRDefault="009622AC" w:rsidP="0096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027"/>
    <w:multiLevelType w:val="hybridMultilevel"/>
    <w:tmpl w:val="115A0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E6"/>
    <w:rsid w:val="000170D0"/>
    <w:rsid w:val="000F4178"/>
    <w:rsid w:val="00152936"/>
    <w:rsid w:val="00163A30"/>
    <w:rsid w:val="00322CA4"/>
    <w:rsid w:val="003F0CF7"/>
    <w:rsid w:val="00496F5F"/>
    <w:rsid w:val="005419D8"/>
    <w:rsid w:val="00554A4C"/>
    <w:rsid w:val="006150AB"/>
    <w:rsid w:val="0073614A"/>
    <w:rsid w:val="007E453F"/>
    <w:rsid w:val="00922AB9"/>
    <w:rsid w:val="009516FC"/>
    <w:rsid w:val="00961D9E"/>
    <w:rsid w:val="009622AC"/>
    <w:rsid w:val="00C008E6"/>
    <w:rsid w:val="00C025D1"/>
    <w:rsid w:val="00C61E2A"/>
    <w:rsid w:val="00D36B4F"/>
    <w:rsid w:val="00E5026D"/>
    <w:rsid w:val="00E967A8"/>
    <w:rsid w:val="00ED24B9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7CE33-9948-4FCD-B2C2-F6D66426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61E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50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AC"/>
  </w:style>
  <w:style w:type="paragraph" w:styleId="Footer">
    <w:name w:val="footer"/>
    <w:basedOn w:val="Normal"/>
    <w:link w:val="FooterChar"/>
    <w:uiPriority w:val="99"/>
    <w:unhideWhenUsed/>
    <w:rsid w:val="0096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AC"/>
  </w:style>
  <w:style w:type="character" w:styleId="Hyperlink">
    <w:name w:val="Hyperlink"/>
    <w:basedOn w:val="DefaultParagraphFont"/>
    <w:uiPriority w:val="99"/>
    <w:unhideWhenUsed/>
    <w:rsid w:val="00C02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osu.edu/pdf/EnglishVerif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cbsc.osu.edu/sites/ascbsc.osu.edu/files/HRA%20BSC%20Visa%20Form%202.20.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scbsc.osu.edu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Tran</dc:creator>
  <cp:keywords/>
  <dc:description/>
  <cp:lastModifiedBy>Aliff, Mallory J.</cp:lastModifiedBy>
  <cp:revision>19</cp:revision>
  <cp:lastPrinted>2015-02-25T14:49:00Z</cp:lastPrinted>
  <dcterms:created xsi:type="dcterms:W3CDTF">2015-02-24T15:19:00Z</dcterms:created>
  <dcterms:modified xsi:type="dcterms:W3CDTF">2016-07-21T14:37:00Z</dcterms:modified>
</cp:coreProperties>
</file>