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86B2" w14:textId="2ED2A531" w:rsidR="790931B6" w:rsidRDefault="790931B6">
      <w:r w:rsidRPr="00472FFF">
        <w:rPr>
          <w:rFonts w:eastAsia="-webkit-standard" w:cstheme="minorHAnsi"/>
          <w:color w:val="000000" w:themeColor="text1"/>
        </w:rPr>
        <w:t>Mr./Ms. J.</w:t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 xml:space="preserve"> Doe</w:t>
      </w:r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OSU Department of Physics</w:t>
      </w:r>
    </w:p>
    <w:p w14:paraId="09F44528" w14:textId="60F2D664" w:rsidR="790931B6" w:rsidRDefault="790931B6" w:rsidP="790931B6">
      <w:pPr>
        <w:rPr>
          <w:rFonts w:ascii="-webkit-standard" w:eastAsia="-webkit-standard" w:hAnsi="-webkit-standard" w:cs="-webkit-standard"/>
          <w:color w:val="000000" w:themeColor="text1"/>
        </w:rPr>
      </w:pPr>
      <w:r w:rsidRPr="790931B6">
        <w:rPr>
          <w:rFonts w:ascii="-webkit-standard" w:eastAsia="-webkit-standard" w:hAnsi="-webkit-standard" w:cs="-webkit-standard"/>
          <w:color w:val="000000" w:themeColor="text1"/>
        </w:rPr>
        <w:t>[Date]</w:t>
      </w:r>
    </w:p>
    <w:p w14:paraId="441C7769" w14:textId="3302DC6C" w:rsidR="790931B6" w:rsidRDefault="790931B6" w:rsidP="790931B6">
      <w:r w:rsidRPr="790931B6">
        <w:rPr>
          <w:rFonts w:ascii="-webkit-standard" w:eastAsia="-webkit-standard" w:hAnsi="-webkit-standard" w:cs="-webkit-standard"/>
          <w:color w:val="000000" w:themeColor="text1"/>
        </w:rPr>
        <w:t>Dear John/Jane Doe:</w:t>
      </w:r>
    </w:p>
    <w:p w14:paraId="06D3E880" w14:textId="16F246FD" w:rsidR="790931B6" w:rsidRDefault="790931B6" w:rsidP="790931B6"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Your Advisory Committee proposes the following topic for your Doctoral Candidacy Examination:</w:t>
      </w:r>
    </w:p>
    <w:p w14:paraId="36D57AC9" w14:textId="607A8826" w:rsidR="790931B6" w:rsidRDefault="790931B6">
      <w:r w:rsidRPr="790931B6">
        <w:rPr>
          <w:rFonts w:ascii="-webkit-standard" w:eastAsia="-webkit-standard" w:hAnsi="-webkit-standard" w:cs="-webkit-standard"/>
          <w:b/>
          <w:bCs/>
          <w:color w:val="000000" w:themeColor="text1"/>
        </w:rPr>
        <w:t>“Physics Topic”</w:t>
      </w:r>
    </w:p>
    <w:p w14:paraId="4F43F0E3" w14:textId="3671D697" w:rsidR="790931B6" w:rsidRDefault="003D6914">
      <w:r>
        <w:rPr>
          <w:rFonts w:ascii="-webkit-standard" w:eastAsia="-webkit-standard" w:hAnsi="-webkit-standard" w:cs="-webkit-standard"/>
          <w:color w:val="000000" w:themeColor="text1"/>
        </w:rPr>
        <w:t>Please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prepare a double spaced 10–20 page paper on this topic (with references, figures, and tables counted separately, formatted as in a regular publication, e.g., using </w:t>
      </w:r>
      <w:proofErr w:type="spellStart"/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RevTeX</w:t>
      </w:r>
      <w:proofErr w:type="spellEnd"/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with the “preprint” option). This paper is to be completed and given to your Doctoral Candidacy Examination Committee by </w:t>
      </w:r>
      <w:r w:rsidR="39B98D3A"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[Date].</w:t>
      </w:r>
    </w:p>
    <w:p w14:paraId="325BBB2B" w14:textId="1EBD103C" w:rsidR="790931B6" w:rsidRDefault="39B98D3A">
      <w:r w:rsidRPr="39B98D3A">
        <w:rPr>
          <w:rFonts w:ascii="-webkit-standard" w:eastAsia="-webkit-standard" w:hAnsi="-webkit-standard" w:cs="-webkit-standard"/>
          <w:color w:val="000000" w:themeColor="text1"/>
        </w:rPr>
        <w:t>You should consider the following aspects of the topic</w:t>
      </w:r>
      <w:r w:rsidRPr="39B98D3A">
        <w:rPr>
          <w:rFonts w:ascii="-webkit-standard" w:eastAsia="-webkit-standard" w:hAnsi="-webkit-standard" w:cs="-webkit-standard"/>
          <w:color w:val="000000" w:themeColor="text1"/>
          <w:vertAlign w:val="superscript"/>
        </w:rPr>
        <w:t>1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:</w:t>
      </w:r>
    </w:p>
    <w:p w14:paraId="1E4082AD" w14:textId="40227A7C" w:rsidR="790931B6" w:rsidRDefault="790931B6" w:rsidP="790931B6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790931B6">
        <w:rPr>
          <w:rFonts w:ascii="-webkit-standard" w:eastAsia="-webkit-standard" w:hAnsi="-webkit-standard" w:cs="-webkit-standard"/>
          <w:color w:val="000000" w:themeColor="text1"/>
        </w:rPr>
        <w:t>[Focus area #1]</w:t>
      </w:r>
    </w:p>
    <w:p w14:paraId="3871A597" w14:textId="57734C5C" w:rsidR="790931B6" w:rsidRDefault="790931B6" w:rsidP="790931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[Focus area #2]</w:t>
      </w:r>
    </w:p>
    <w:p w14:paraId="1E1F1D4E" w14:textId="6F12324D" w:rsidR="790931B6" w:rsidRDefault="790931B6" w:rsidP="790931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[Focus area #3]</w:t>
      </w:r>
    </w:p>
    <w:p w14:paraId="0AC4ABA7" w14:textId="601FCAF4" w:rsidR="002E7753" w:rsidRPr="00AF5171" w:rsidRDefault="790931B6" w:rsidP="002E775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...</w:t>
      </w:r>
    </w:p>
    <w:p w14:paraId="3EB9D878" w14:textId="10B33707" w:rsidR="002E7753" w:rsidRDefault="002E7753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>
        <w:rPr>
          <w:rFonts w:ascii="-webkit-standard" w:eastAsia="-webkit-standard" w:hAnsi="-webkit-standard" w:cs="-webkit-standard"/>
          <w:color w:val="000000" w:themeColor="text1"/>
        </w:rPr>
        <w:t>[Optional supplementary material or instructions related to the topic provided by advisor and committee]</w:t>
      </w:r>
    </w:p>
    <w:p w14:paraId="3E74E71B" w14:textId="39465562" w:rsidR="790931B6" w:rsidRDefault="003D6914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>
        <w:rPr>
          <w:rFonts w:ascii="-webkit-standard" w:eastAsia="-webkit-standard" w:hAnsi="-webkit-standard" w:cs="-webkit-standard"/>
          <w:color w:val="000000" w:themeColor="text1"/>
        </w:rPr>
        <w:t>As you prepare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your paper you may freely use all of the resources of the University, including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 discussions with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faculty, postdocs, and students. Particularly fruitful discussions should be acknowledged in the paper. </w:t>
      </w:r>
      <w:r w:rsidR="00E95995">
        <w:rPr>
          <w:rFonts w:ascii="-webkit-standard" w:eastAsia="-webkit-standard" w:hAnsi="-webkit-standard" w:cs="-webkit-standard"/>
          <w:color w:val="000000" w:themeColor="text1"/>
        </w:rPr>
        <w:t xml:space="preserve">You should review a draft of the paper with your advisor, however the </w:t>
      </w:r>
      <w:r w:rsidR="00915AF3">
        <w:rPr>
          <w:rFonts w:ascii="-webkit-standard" w:eastAsia="-webkit-standard" w:hAnsi="-webkit-standard" w:cs="-webkit-standard"/>
          <w:color w:val="000000" w:themeColor="text1"/>
        </w:rPr>
        <w:t xml:space="preserve">paper </w:t>
      </w:r>
      <w:r w:rsidR="00E95995">
        <w:rPr>
          <w:rFonts w:ascii="-webkit-standard" w:eastAsia="-webkit-standard" w:hAnsi="-webkit-standard" w:cs="-webkit-standard"/>
          <w:color w:val="000000" w:themeColor="text1"/>
        </w:rPr>
        <w:t>must</w:t>
      </w:r>
      <w:r w:rsidR="00915AF3">
        <w:rPr>
          <w:rFonts w:ascii="-webkit-standard" w:eastAsia="-webkit-standard" w:hAnsi="-webkit-standard" w:cs="-webkit-standard"/>
          <w:color w:val="000000" w:themeColor="text1"/>
        </w:rPr>
        <w:t xml:space="preserve"> be your own work.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Members of the Committee reserve the right to not answer every question, but you should feel free to </w:t>
      </w:r>
      <w:r w:rsidR="39B98D3A" w:rsidRPr="39B98D3A">
        <w:rPr>
          <w:rFonts w:ascii="-webkit-standard" w:eastAsia="-webkit-standard" w:hAnsi="-webkit-standard" w:cs="-webkit-standard"/>
          <w:i/>
          <w:iCs/>
          <w:color w:val="000000" w:themeColor="text1"/>
        </w:rPr>
        <w:t>ask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any questions, especially questions of clarification. General principles of how to ensure compliance with the rules of academic integrity can be found at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  <w:sz w:val="20"/>
          <w:szCs w:val="20"/>
        </w:rPr>
        <w:t>https://oaa.osu.edu/coamtensuggestions.html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. You are </w:t>
      </w:r>
      <w:r w:rsidR="39B98D3A" w:rsidRPr="39B98D3A">
        <w:rPr>
          <w:rFonts w:ascii="-webkit-standard" w:eastAsia="-webkit-standard" w:hAnsi="-webkit-standard" w:cs="-webkit-standard"/>
          <w:i/>
          <w:iCs/>
          <w:color w:val="000000" w:themeColor="text1"/>
        </w:rPr>
        <w:t xml:space="preserve">not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expected to present original research, but to demonstrate the ability to digest the literature and synthesize a coherent picture and understanding of your 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specific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topic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 and its broader context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You should make sure you understand the core concepts of your </w:t>
      </w:r>
      <w:r w:rsidR="00520C2B">
        <w:rPr>
          <w:rFonts w:ascii="-webkit-standard" w:eastAsia="-webkit-standard" w:hAnsi="-webkit-standard" w:cs="-webkit-standard"/>
          <w:color w:val="000000" w:themeColor="text1"/>
        </w:rPr>
        <w:t>paper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 very well.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This understanding is not expected (but also not forbidden) to be at the detailed level of a front-line researcher working on this problem, but your paper should be useful 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and understandable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to a graduate student interested in this area.</w:t>
      </w:r>
      <w:r w:rsidR="00614B43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>Do not attempt to cover too much material, and make sure you understand and can explain everything you include in the paper.</w:t>
      </w:r>
    </w:p>
    <w:p w14:paraId="4DC2754A" w14:textId="0FA09398" w:rsidR="00174554" w:rsidRPr="00714FB5" w:rsidRDefault="39B98D3A">
      <w:pPr>
        <w:rPr>
          <w:rFonts w:ascii="-webkit-standard" w:eastAsia="-webkit-standard" w:hAnsi="-webkit-standard" w:cs="-webkit-standard"/>
          <w:color w:val="000000" w:themeColor="text1"/>
        </w:rPr>
      </w:pP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The oral portion of the exam will be given on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[Date]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at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[Time]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in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[Room</w:t>
      </w:r>
      <w:r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]</w:t>
      </w:r>
      <w:r w:rsidRPr="00714FB5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 w:rsidR="00174554" w:rsidRPr="00714FB5">
        <w:rPr>
          <w:rFonts w:ascii="-webkit-standard" w:eastAsia="-webkit-standard" w:hAnsi="-webkit-standard" w:cs="-webkit-standard"/>
          <w:color w:val="000000" w:themeColor="text1"/>
        </w:rPr>
        <w:t xml:space="preserve">To schedule your 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exam, you will need to </w:t>
      </w:r>
      <w:r w:rsidR="007D1262"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submit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 the “</w:t>
      </w:r>
      <w:r w:rsidR="007D1262"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Application for Candidacy Exam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” form on gradforms.osu.edu </w:t>
      </w:r>
      <w:r w:rsidR="007D1262" w:rsidRPr="00714FB5">
        <w:rPr>
          <w:rFonts w:ascii="-webkit-standard" w:eastAsia="-webkit-standard" w:hAnsi="-webkit-standard" w:cs="-webkit-standard"/>
          <w:b/>
          <w:bCs/>
          <w:color w:val="000000" w:themeColor="text1"/>
        </w:rPr>
        <w:t>16 days before your exam date</w:t>
      </w:r>
      <w:r w:rsidR="007D1262" w:rsidRPr="00714FB5">
        <w:rPr>
          <w:rFonts w:ascii="-webkit-standard" w:eastAsia="-webkit-standard" w:hAnsi="-webkit-standard" w:cs="-webkit-standard"/>
          <w:color w:val="000000" w:themeColor="text1"/>
        </w:rPr>
        <w:t xml:space="preserve">, which allows 2 days for department approvals. Department approvals must be </w:t>
      </w:r>
      <w:r w:rsidR="008F6683" w:rsidRPr="00714FB5">
        <w:rPr>
          <w:rFonts w:ascii="-webkit-standard" w:eastAsia="-webkit-standard" w:hAnsi="-webkit-standard" w:cs="-webkit-standard"/>
          <w:color w:val="000000" w:themeColor="text1"/>
        </w:rPr>
        <w:t xml:space="preserve">submitted no less than 14 days before exam date. </w:t>
      </w:r>
    </w:p>
    <w:p w14:paraId="68FF2862" w14:textId="51DE7794" w:rsidR="790931B6" w:rsidRDefault="39B98D3A"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For the oral exam you 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>should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prepare a </w:t>
      </w:r>
      <w:proofErr w:type="gramStart"/>
      <w:r w:rsidRPr="39B98D3A">
        <w:rPr>
          <w:rFonts w:ascii="-webkit-standard" w:eastAsia="-webkit-standard" w:hAnsi="-webkit-standard" w:cs="-webkit-standard"/>
          <w:color w:val="000000" w:themeColor="text1"/>
        </w:rPr>
        <w:t>15-20 minute</w:t>
      </w:r>
      <w:proofErr w:type="gramEnd"/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presentation of your paper. 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>You should review a draft of your slides with your advisor, however the presentation must be your own work.</w:t>
      </w:r>
      <w:r w:rsidR="00E10CDD" w:rsidRPr="39B98D3A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You should practice the presentation with a group of students who have taken the candidacy exam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 xml:space="preserve"> in a similar research area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. The Committee will ask you questions during and after your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lastRenderedPageBreak/>
        <w:t xml:space="preserve">presentation. These questions may diverge from the specific subject matter of your paper at the discretion of the members. 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>The Committee will try to ensure a deep understanding</w:t>
      </w:r>
      <w:r w:rsidR="00E067E2">
        <w:rPr>
          <w:rFonts w:ascii="-webkit-standard" w:eastAsia="-webkit-standard" w:hAnsi="-webkit-standard" w:cs="-webkit-standard"/>
          <w:color w:val="000000" w:themeColor="text1"/>
        </w:rPr>
        <w:t xml:space="preserve"> of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 xml:space="preserve"> the core concepts underlying your 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>topic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More detailed information about the Doctoral Candidacy Examination can be found in</w:t>
      </w:r>
      <w:r w:rsidR="006C7210">
        <w:rPr>
          <w:rFonts w:ascii="-webkit-standard" w:eastAsia="-webkit-standard" w:hAnsi="-webkit-standard" w:cs="-webkit-standard"/>
          <w:color w:val="000000" w:themeColor="text1"/>
        </w:rPr>
        <w:t xml:space="preserve"> the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Graduate School Handbook at </w:t>
      </w:r>
      <w:r w:rsidR="00F64C34" w:rsidRPr="00F64C34">
        <w:rPr>
          <w:rStyle w:val="Hyperlink"/>
          <w:color w:val="000000" w:themeColor="text1"/>
          <w:sz w:val="20"/>
          <w:szCs w:val="20"/>
        </w:rPr>
        <w:t>https://gradsch.osu.edu/handbook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and in the Physics Graduate Program Handbook at </w:t>
      </w:r>
      <w:hyperlink r:id="rId7">
        <w:r w:rsidRPr="39B98D3A">
          <w:rPr>
            <w:rStyle w:val="Hyperlink"/>
            <w:rFonts w:ascii="-webkit-standard" w:eastAsia="-webkit-standard" w:hAnsi="-webkit-standard" w:cs="-webkit-standard"/>
            <w:color w:val="000000" w:themeColor="text1"/>
            <w:sz w:val="20"/>
            <w:szCs w:val="20"/>
          </w:rPr>
          <w:t>https://physics.osu.edu/candidacy-exam-info</w:t>
        </w:r>
      </w:hyperlink>
      <w:r w:rsidRPr="39B98D3A">
        <w:rPr>
          <w:rFonts w:ascii="-webkit-standard" w:eastAsia="-webkit-standard" w:hAnsi="-webkit-standard" w:cs="-webkit-standard"/>
          <w:color w:val="000000" w:themeColor="text1"/>
        </w:rPr>
        <w:t>.</w:t>
      </w:r>
      <w:r w:rsidR="00CB7331">
        <w:rPr>
          <w:rFonts w:ascii="-webkit-standard" w:eastAsia="-webkit-standard" w:hAnsi="-webkit-standard" w:cs="-webkit-standard"/>
          <w:color w:val="000000" w:themeColor="text1"/>
        </w:rPr>
        <w:t xml:space="preserve">  </w:t>
      </w:r>
      <w:r w:rsidR="004708E3">
        <w:rPr>
          <w:rFonts w:ascii="-webkit-standard" w:eastAsia="-webkit-standard" w:hAnsi="-webkit-standard" w:cs="-webkit-standard"/>
          <w:color w:val="000000" w:themeColor="text1"/>
        </w:rPr>
        <w:t xml:space="preserve">Please see this web page for a summary table </w:t>
      </w:r>
      <w:r w:rsidR="008C7664">
        <w:rPr>
          <w:rFonts w:ascii="-webkit-standard" w:eastAsia="-webkit-standard" w:hAnsi="-webkit-standard" w:cs="-webkit-standard"/>
          <w:color w:val="000000" w:themeColor="text1"/>
        </w:rPr>
        <w:t>with an overview of the candidacy timeline.</w:t>
      </w:r>
    </w:p>
    <w:p w14:paraId="5B1F8D5A" w14:textId="63E41750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Good Luck!</w:t>
      </w:r>
    </w:p>
    <w:p w14:paraId="04C6D274" w14:textId="5ECA5E6D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Sincerely yours,</w:t>
      </w:r>
    </w:p>
    <w:p w14:paraId="02A2E9CE" w14:textId="1192E376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Prof. X</w:t>
      </w:r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Advisor, for the Advisory Committee</w:t>
      </w:r>
    </w:p>
    <w:p w14:paraId="03A895C2" w14:textId="6583D15E" w:rsidR="790931B6" w:rsidRDefault="39B98D3A" w:rsidP="790931B6">
      <w:r w:rsidRPr="39B98D3A">
        <w:rPr>
          <w:rFonts w:ascii="-webkit-standard" w:eastAsia="-webkit-standard" w:hAnsi="-webkit-standard" w:cs="-webkit-standard"/>
          <w:color w:val="000000" w:themeColor="text1"/>
        </w:rPr>
        <w:t>cc: Profs. Y, Z</w:t>
      </w:r>
    </w:p>
    <w:p w14:paraId="288E9665" w14:textId="314716D8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66457010" w14:textId="399C9782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0C697B0C" w14:textId="15C4479A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63FCF7AC" w14:textId="6E577DF9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 w:rsidRPr="39B98D3A">
        <w:rPr>
          <w:rFonts w:ascii="-webkit-standard" w:eastAsia="-webkit-standard" w:hAnsi="-webkit-standard" w:cs="-webkit-standard"/>
          <w:color w:val="000000" w:themeColor="text1"/>
          <w:vertAlign w:val="superscript"/>
        </w:rPr>
        <w:t>1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Alternatively, the student can be asked here to select relevant subtopic(s) themselves, but it must be clear that a focused discussion is necessary.</w:t>
      </w:r>
    </w:p>
    <w:p w14:paraId="7499CFBE" w14:textId="3415B4FA" w:rsidR="39B98D3A" w:rsidRDefault="39B98D3A" w:rsidP="39B98D3A"/>
    <w:sectPr w:rsidR="39B98D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9A4E" w14:textId="77777777" w:rsidR="00007441" w:rsidRDefault="00007441">
      <w:pPr>
        <w:spacing w:after="0" w:line="240" w:lineRule="auto"/>
      </w:pPr>
      <w:r>
        <w:separator/>
      </w:r>
    </w:p>
  </w:endnote>
  <w:endnote w:type="continuationSeparator" w:id="0">
    <w:p w14:paraId="4C95BC18" w14:textId="77777777" w:rsidR="00007441" w:rsidRDefault="0000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931B6" w14:paraId="325EFB2A" w14:textId="77777777" w:rsidTr="790931B6">
      <w:tc>
        <w:tcPr>
          <w:tcW w:w="3120" w:type="dxa"/>
        </w:tcPr>
        <w:p w14:paraId="030D41B0" w14:textId="43571EA1" w:rsidR="790931B6" w:rsidRDefault="790931B6" w:rsidP="790931B6">
          <w:pPr>
            <w:pStyle w:val="Header"/>
            <w:ind w:left="-115"/>
          </w:pPr>
        </w:p>
      </w:tc>
      <w:tc>
        <w:tcPr>
          <w:tcW w:w="3120" w:type="dxa"/>
        </w:tcPr>
        <w:p w14:paraId="78AE5CD1" w14:textId="5CC06388" w:rsidR="790931B6" w:rsidRDefault="790931B6" w:rsidP="790931B6">
          <w:pPr>
            <w:pStyle w:val="Header"/>
            <w:jc w:val="center"/>
          </w:pPr>
        </w:p>
      </w:tc>
      <w:tc>
        <w:tcPr>
          <w:tcW w:w="3120" w:type="dxa"/>
        </w:tcPr>
        <w:p w14:paraId="135819C0" w14:textId="562BE99C" w:rsidR="790931B6" w:rsidRDefault="790931B6" w:rsidP="790931B6">
          <w:pPr>
            <w:pStyle w:val="Header"/>
            <w:ind w:right="-115"/>
            <w:jc w:val="right"/>
          </w:pPr>
        </w:p>
      </w:tc>
    </w:tr>
  </w:tbl>
  <w:p w14:paraId="42189760" w14:textId="52DF05F7" w:rsidR="790931B6" w:rsidRDefault="790931B6" w:rsidP="7909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9B2E" w14:textId="77777777" w:rsidR="00007441" w:rsidRDefault="00007441">
      <w:pPr>
        <w:spacing w:after="0" w:line="240" w:lineRule="auto"/>
      </w:pPr>
      <w:r>
        <w:separator/>
      </w:r>
    </w:p>
  </w:footnote>
  <w:footnote w:type="continuationSeparator" w:id="0">
    <w:p w14:paraId="3ACF5D0A" w14:textId="77777777" w:rsidR="00007441" w:rsidRDefault="0000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931B6" w14:paraId="44ACC261" w14:textId="77777777" w:rsidTr="790931B6">
      <w:tc>
        <w:tcPr>
          <w:tcW w:w="3120" w:type="dxa"/>
        </w:tcPr>
        <w:p w14:paraId="37A16DD9" w14:textId="23C24AA0" w:rsidR="790931B6" w:rsidRDefault="790931B6" w:rsidP="790931B6">
          <w:pPr>
            <w:pStyle w:val="Header"/>
            <w:ind w:left="-115"/>
          </w:pPr>
        </w:p>
      </w:tc>
      <w:tc>
        <w:tcPr>
          <w:tcW w:w="3120" w:type="dxa"/>
        </w:tcPr>
        <w:p w14:paraId="24AD371A" w14:textId="26D47940" w:rsidR="790931B6" w:rsidRDefault="790931B6" w:rsidP="790931B6">
          <w:pPr>
            <w:pStyle w:val="Header"/>
            <w:jc w:val="center"/>
          </w:pPr>
        </w:p>
      </w:tc>
      <w:tc>
        <w:tcPr>
          <w:tcW w:w="3120" w:type="dxa"/>
        </w:tcPr>
        <w:p w14:paraId="44934C21" w14:textId="05D752F8" w:rsidR="790931B6" w:rsidRDefault="790931B6" w:rsidP="790931B6">
          <w:pPr>
            <w:pStyle w:val="Header"/>
            <w:ind w:right="-115"/>
            <w:jc w:val="right"/>
          </w:pPr>
        </w:p>
      </w:tc>
    </w:tr>
  </w:tbl>
  <w:p w14:paraId="0F71A62B" w14:textId="67CC819F" w:rsidR="790931B6" w:rsidRDefault="790931B6" w:rsidP="7909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E0C"/>
    <w:multiLevelType w:val="hybridMultilevel"/>
    <w:tmpl w:val="C8D2C420"/>
    <w:lvl w:ilvl="0" w:tplc="8ACAF354">
      <w:start w:val="1"/>
      <w:numFmt w:val="decimal"/>
      <w:lvlText w:val="%1."/>
      <w:lvlJc w:val="left"/>
      <w:pPr>
        <w:ind w:left="720" w:hanging="360"/>
      </w:pPr>
    </w:lvl>
    <w:lvl w:ilvl="1" w:tplc="80863834">
      <w:start w:val="1"/>
      <w:numFmt w:val="lowerLetter"/>
      <w:lvlText w:val="%2."/>
      <w:lvlJc w:val="left"/>
      <w:pPr>
        <w:ind w:left="1440" w:hanging="360"/>
      </w:pPr>
    </w:lvl>
    <w:lvl w:ilvl="2" w:tplc="9E34A1B6">
      <w:start w:val="1"/>
      <w:numFmt w:val="lowerRoman"/>
      <w:lvlText w:val="%3."/>
      <w:lvlJc w:val="right"/>
      <w:pPr>
        <w:ind w:left="2160" w:hanging="180"/>
      </w:pPr>
    </w:lvl>
    <w:lvl w:ilvl="3" w:tplc="5ED2FA78">
      <w:start w:val="1"/>
      <w:numFmt w:val="decimal"/>
      <w:lvlText w:val="%4."/>
      <w:lvlJc w:val="left"/>
      <w:pPr>
        <w:ind w:left="2880" w:hanging="360"/>
      </w:pPr>
    </w:lvl>
    <w:lvl w:ilvl="4" w:tplc="7B888CC4">
      <w:start w:val="1"/>
      <w:numFmt w:val="lowerLetter"/>
      <w:lvlText w:val="%5."/>
      <w:lvlJc w:val="left"/>
      <w:pPr>
        <w:ind w:left="3600" w:hanging="360"/>
      </w:pPr>
    </w:lvl>
    <w:lvl w:ilvl="5" w:tplc="C6E6D9E6">
      <w:start w:val="1"/>
      <w:numFmt w:val="lowerRoman"/>
      <w:lvlText w:val="%6."/>
      <w:lvlJc w:val="right"/>
      <w:pPr>
        <w:ind w:left="4320" w:hanging="180"/>
      </w:pPr>
    </w:lvl>
    <w:lvl w:ilvl="6" w:tplc="0F46357C">
      <w:start w:val="1"/>
      <w:numFmt w:val="decimal"/>
      <w:lvlText w:val="%7."/>
      <w:lvlJc w:val="left"/>
      <w:pPr>
        <w:ind w:left="5040" w:hanging="360"/>
      </w:pPr>
    </w:lvl>
    <w:lvl w:ilvl="7" w:tplc="2F926484">
      <w:start w:val="1"/>
      <w:numFmt w:val="lowerLetter"/>
      <w:lvlText w:val="%8."/>
      <w:lvlJc w:val="left"/>
      <w:pPr>
        <w:ind w:left="5760" w:hanging="360"/>
      </w:pPr>
    </w:lvl>
    <w:lvl w:ilvl="8" w:tplc="8C8086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7F82BF"/>
    <w:rsid w:val="00007441"/>
    <w:rsid w:val="00174554"/>
    <w:rsid w:val="002E3505"/>
    <w:rsid w:val="002E7753"/>
    <w:rsid w:val="003D6914"/>
    <w:rsid w:val="004148A7"/>
    <w:rsid w:val="004708E3"/>
    <w:rsid w:val="00472FFF"/>
    <w:rsid w:val="004B0CCE"/>
    <w:rsid w:val="00520C2B"/>
    <w:rsid w:val="005A7D60"/>
    <w:rsid w:val="00614B43"/>
    <w:rsid w:val="00622AF3"/>
    <w:rsid w:val="006762A2"/>
    <w:rsid w:val="006C7210"/>
    <w:rsid w:val="00714FB5"/>
    <w:rsid w:val="00732363"/>
    <w:rsid w:val="007D1262"/>
    <w:rsid w:val="008C7664"/>
    <w:rsid w:val="008F6683"/>
    <w:rsid w:val="00915AF3"/>
    <w:rsid w:val="00964DFD"/>
    <w:rsid w:val="00AF5171"/>
    <w:rsid w:val="00C479E7"/>
    <w:rsid w:val="00C93F67"/>
    <w:rsid w:val="00CB7331"/>
    <w:rsid w:val="00CF04EE"/>
    <w:rsid w:val="00DF5269"/>
    <w:rsid w:val="00E067E2"/>
    <w:rsid w:val="00E10CDD"/>
    <w:rsid w:val="00E64CA9"/>
    <w:rsid w:val="00E95995"/>
    <w:rsid w:val="00EF0291"/>
    <w:rsid w:val="00F64C34"/>
    <w:rsid w:val="39B98D3A"/>
    <w:rsid w:val="777F82BF"/>
    <w:rsid w:val="790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82BF"/>
  <w15:chartTrackingRefBased/>
  <w15:docId w15:val="{28887E42-3FCE-4382-9EC7-18D67D1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8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02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ysics.osu.edu/candidacy-exam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dc:description/>
  <cp:lastModifiedBy>Kris Dunlap</cp:lastModifiedBy>
  <cp:revision>2</cp:revision>
  <cp:lastPrinted>2019-09-10T13:22:00Z</cp:lastPrinted>
  <dcterms:created xsi:type="dcterms:W3CDTF">2021-06-24T16:32:00Z</dcterms:created>
  <dcterms:modified xsi:type="dcterms:W3CDTF">2021-06-24T16:32:00Z</dcterms:modified>
</cp:coreProperties>
</file>